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374" w:rsidRDefault="004F0374"/>
    <w:p w:rsidR="00AB18E3" w:rsidRDefault="00AB18E3"/>
    <w:p w:rsidR="007032EA" w:rsidRDefault="007032EA">
      <w:pPr>
        <w:rPr>
          <w:rFonts w:ascii="Arial" w:hAnsi="Arial" w:cs="Arial"/>
          <w:sz w:val="24"/>
          <w:szCs w:val="24"/>
        </w:rPr>
      </w:pPr>
    </w:p>
    <w:p w:rsidR="001E1CC3" w:rsidRDefault="001E1CC3">
      <w:pPr>
        <w:rPr>
          <w:rFonts w:ascii="Arial" w:hAnsi="Arial" w:cs="Arial"/>
          <w:sz w:val="24"/>
          <w:szCs w:val="24"/>
        </w:rPr>
      </w:pPr>
    </w:p>
    <w:p w:rsidR="001E1CC3" w:rsidRDefault="001E1CC3">
      <w:pPr>
        <w:rPr>
          <w:rFonts w:ascii="Arial" w:hAnsi="Arial" w:cs="Arial"/>
          <w:sz w:val="24"/>
          <w:szCs w:val="24"/>
        </w:rPr>
      </w:pPr>
    </w:p>
    <w:p w:rsidR="00C636E3" w:rsidRDefault="00C636E3">
      <w:pPr>
        <w:rPr>
          <w:rFonts w:ascii="Arial" w:hAnsi="Arial" w:cs="Arial"/>
          <w:sz w:val="24"/>
          <w:szCs w:val="24"/>
        </w:rPr>
      </w:pPr>
    </w:p>
    <w:p w:rsidR="00C636E3" w:rsidRDefault="00982A6D">
      <w:pPr>
        <w:rPr>
          <w:rFonts w:ascii="Arial" w:hAnsi="Arial" w:cs="Arial"/>
          <w:sz w:val="24"/>
          <w:szCs w:val="24"/>
        </w:rPr>
      </w:pPr>
      <w:r>
        <w:rPr>
          <w:rFonts w:ascii="Arial" w:hAnsi="Arial" w:cs="Arial"/>
          <w:sz w:val="24"/>
          <w:szCs w:val="24"/>
        </w:rPr>
        <w:t xml:space="preserve">Dear  </w:t>
      </w:r>
    </w:p>
    <w:p w:rsidR="00C636E3" w:rsidRDefault="00C636E3" w:rsidP="00982A6D">
      <w:pPr>
        <w:jc w:val="both"/>
        <w:rPr>
          <w:rFonts w:ascii="Arial" w:hAnsi="Arial" w:cs="Arial"/>
          <w:sz w:val="24"/>
          <w:szCs w:val="24"/>
        </w:rPr>
      </w:pPr>
      <w:r>
        <w:rPr>
          <w:rFonts w:ascii="Arial" w:hAnsi="Arial" w:cs="Arial"/>
          <w:sz w:val="24"/>
          <w:szCs w:val="24"/>
        </w:rPr>
        <w:t xml:space="preserve">I hope you are well and have been enjoying the lovely sunny weather we have been having recently. </w:t>
      </w:r>
    </w:p>
    <w:p w:rsidR="00C636E3" w:rsidRDefault="00C636E3" w:rsidP="00982A6D">
      <w:pPr>
        <w:jc w:val="both"/>
        <w:rPr>
          <w:rFonts w:ascii="Arial" w:hAnsi="Arial" w:cs="Arial"/>
          <w:sz w:val="24"/>
          <w:szCs w:val="24"/>
        </w:rPr>
      </w:pPr>
      <w:r>
        <w:rPr>
          <w:rFonts w:ascii="Arial" w:hAnsi="Arial" w:cs="Arial"/>
          <w:sz w:val="24"/>
          <w:szCs w:val="24"/>
        </w:rPr>
        <w:t xml:space="preserve">I am writing to update you about the changes Livability have put in place following the Government changing some of the coronavirus rules last week. </w:t>
      </w:r>
    </w:p>
    <w:p w:rsidR="00C636E3" w:rsidRDefault="00C636E3" w:rsidP="00C636E3">
      <w:pPr>
        <w:rPr>
          <w:rFonts w:ascii="Arial" w:hAnsi="Arial" w:cs="Arial"/>
          <w:sz w:val="24"/>
          <w:szCs w:val="24"/>
        </w:rPr>
      </w:pPr>
      <w:r>
        <w:rPr>
          <w:rFonts w:ascii="Arial" w:hAnsi="Arial" w:cs="Arial"/>
          <w:sz w:val="24"/>
          <w:szCs w:val="24"/>
        </w:rPr>
        <w:t xml:space="preserve">The changes are part of the Governments plans so: </w:t>
      </w:r>
    </w:p>
    <w:p w:rsidR="00C636E3" w:rsidRDefault="00C636E3" w:rsidP="00C636E3">
      <w:pPr>
        <w:pStyle w:val="ListParagraph"/>
        <w:numPr>
          <w:ilvl w:val="0"/>
          <w:numId w:val="1"/>
        </w:numPr>
        <w:rPr>
          <w:rFonts w:ascii="Arial" w:hAnsi="Arial" w:cs="Arial"/>
          <w:sz w:val="24"/>
          <w:szCs w:val="24"/>
        </w:rPr>
      </w:pPr>
      <w:r>
        <w:rPr>
          <w:rFonts w:ascii="Arial" w:hAnsi="Arial" w:cs="Arial"/>
          <w:sz w:val="24"/>
          <w:szCs w:val="24"/>
        </w:rPr>
        <w:t xml:space="preserve">things can slowly get back to normal </w:t>
      </w:r>
    </w:p>
    <w:p w:rsidR="00C636E3" w:rsidRPr="003913AB" w:rsidRDefault="00C636E3" w:rsidP="00C636E3">
      <w:pPr>
        <w:pStyle w:val="ListParagraph"/>
        <w:numPr>
          <w:ilvl w:val="0"/>
          <w:numId w:val="1"/>
        </w:numPr>
        <w:rPr>
          <w:rFonts w:ascii="Arial" w:hAnsi="Arial" w:cs="Arial"/>
          <w:sz w:val="24"/>
          <w:szCs w:val="24"/>
        </w:rPr>
      </w:pPr>
      <w:r>
        <w:rPr>
          <w:rFonts w:ascii="Arial" w:hAnsi="Arial" w:cs="Arial"/>
          <w:sz w:val="24"/>
          <w:szCs w:val="24"/>
        </w:rPr>
        <w:t>the changes can be made safely</w:t>
      </w:r>
    </w:p>
    <w:p w:rsidR="00C636E3" w:rsidRDefault="00C636E3" w:rsidP="00C636E3">
      <w:pPr>
        <w:rPr>
          <w:rFonts w:ascii="Arial" w:hAnsi="Arial" w:cs="Arial"/>
          <w:sz w:val="24"/>
          <w:szCs w:val="24"/>
        </w:rPr>
      </w:pPr>
      <w:r>
        <w:rPr>
          <w:rFonts w:ascii="Arial" w:hAnsi="Arial" w:cs="Arial"/>
          <w:sz w:val="24"/>
          <w:szCs w:val="24"/>
        </w:rPr>
        <w:t>You might have heard the plan called a ‘road map.’</w:t>
      </w:r>
    </w:p>
    <w:p w:rsidR="00C636E3" w:rsidRDefault="00C636E3" w:rsidP="00982A6D">
      <w:pPr>
        <w:jc w:val="both"/>
        <w:rPr>
          <w:rFonts w:ascii="Arial" w:hAnsi="Arial" w:cs="Arial"/>
          <w:sz w:val="24"/>
          <w:szCs w:val="24"/>
        </w:rPr>
      </w:pPr>
      <w:r>
        <w:rPr>
          <w:rFonts w:ascii="Arial" w:hAnsi="Arial" w:cs="Arial"/>
          <w:sz w:val="24"/>
          <w:szCs w:val="24"/>
        </w:rPr>
        <w:t>I know how hard it has been not to see friends and family during COVID-19. I am very pleased the some of the changes made in the road map are about people visiting you indoors and outdoors. These changes mea</w:t>
      </w:r>
      <w:bookmarkStart w:id="0" w:name="_GoBack"/>
      <w:bookmarkEnd w:id="0"/>
      <w:r>
        <w:rPr>
          <w:rFonts w:ascii="Arial" w:hAnsi="Arial" w:cs="Arial"/>
          <w:sz w:val="24"/>
          <w:szCs w:val="24"/>
        </w:rPr>
        <w:t xml:space="preserve">n that you can now see more people than the one person you have been seeing recently. </w:t>
      </w:r>
    </w:p>
    <w:p w:rsidR="00C636E3" w:rsidRDefault="00C636E3" w:rsidP="00982A6D">
      <w:pPr>
        <w:jc w:val="both"/>
        <w:rPr>
          <w:rFonts w:ascii="Arial" w:hAnsi="Arial" w:cs="Arial"/>
          <w:sz w:val="24"/>
          <w:szCs w:val="24"/>
        </w:rPr>
      </w:pPr>
      <w:r>
        <w:rPr>
          <w:rFonts w:ascii="Arial" w:hAnsi="Arial" w:cs="Arial"/>
          <w:sz w:val="24"/>
          <w:szCs w:val="24"/>
        </w:rPr>
        <w:t xml:space="preserve">All visits will continue to be for one hour and will need to be pre-booked. This is to make sure everyone has the opportunity to see friends and family. </w:t>
      </w:r>
    </w:p>
    <w:p w:rsidR="00C636E3" w:rsidRDefault="00C636E3" w:rsidP="00982A6D">
      <w:pPr>
        <w:jc w:val="both"/>
        <w:rPr>
          <w:rFonts w:ascii="Arial" w:hAnsi="Arial" w:cs="Arial"/>
          <w:sz w:val="24"/>
          <w:szCs w:val="24"/>
        </w:rPr>
      </w:pPr>
      <w:r>
        <w:rPr>
          <w:rFonts w:ascii="Arial" w:hAnsi="Arial" w:cs="Arial"/>
          <w:sz w:val="24"/>
          <w:szCs w:val="24"/>
        </w:rPr>
        <w:t xml:space="preserve">The safest place for visits to take place is outdoors. If visits can’t take place outdoors, two people can now visit you indoors. They can visit you together with your other indoor visitor or on their own. Your two indoor visitors must always be the same two people and their names should be in your care plan. Please let the staff that support you know who you would like your extra visitor to be.   </w:t>
      </w:r>
    </w:p>
    <w:p w:rsidR="00C636E3" w:rsidRDefault="00C636E3" w:rsidP="00982A6D">
      <w:pPr>
        <w:jc w:val="both"/>
        <w:rPr>
          <w:rFonts w:ascii="Arial" w:hAnsi="Arial" w:cs="Arial"/>
          <w:sz w:val="24"/>
          <w:szCs w:val="24"/>
        </w:rPr>
      </w:pPr>
      <w:r>
        <w:rPr>
          <w:rFonts w:ascii="Arial" w:hAnsi="Arial" w:cs="Arial"/>
          <w:sz w:val="24"/>
          <w:szCs w:val="24"/>
        </w:rPr>
        <w:t xml:space="preserve">As well as the two visitor’s named in your care plan, you can also see up to two other people outdoors. These people can be different to the two people you have named to see indoors in your care plan. They can also visit you separately or together. </w:t>
      </w:r>
    </w:p>
    <w:p w:rsidR="00C636E3" w:rsidRDefault="00C636E3" w:rsidP="00982A6D">
      <w:pPr>
        <w:jc w:val="both"/>
        <w:rPr>
          <w:rFonts w:ascii="Arial" w:hAnsi="Arial" w:cs="Arial"/>
          <w:sz w:val="24"/>
          <w:szCs w:val="24"/>
        </w:rPr>
      </w:pPr>
      <w:r>
        <w:rPr>
          <w:rFonts w:ascii="Arial" w:hAnsi="Arial" w:cs="Arial"/>
          <w:sz w:val="24"/>
          <w:szCs w:val="24"/>
        </w:rPr>
        <w:t xml:space="preserve">In Livability homes where there is enough space and a big enough window, it may be possible for you to see 4 people. This is the maximum number of people you can see at any one time. This will be the two indoor visitor’s named in your care plan and two outdoor visitors. </w:t>
      </w:r>
    </w:p>
    <w:p w:rsidR="00C636E3" w:rsidRDefault="00C636E3" w:rsidP="00982A6D">
      <w:pPr>
        <w:jc w:val="both"/>
        <w:rPr>
          <w:rFonts w:ascii="Arial" w:hAnsi="Arial" w:cs="Arial"/>
          <w:sz w:val="24"/>
          <w:szCs w:val="24"/>
        </w:rPr>
      </w:pPr>
      <w:r>
        <w:rPr>
          <w:rFonts w:ascii="Arial" w:hAnsi="Arial" w:cs="Arial"/>
          <w:sz w:val="24"/>
          <w:szCs w:val="24"/>
        </w:rPr>
        <w:t xml:space="preserve">All visits need to be booked and you and your visitors will have to keep to the rules about hands – face – space. Your indoor visitors will still have to have a COVID-19 test and wear PPE. </w:t>
      </w:r>
    </w:p>
    <w:p w:rsidR="00C636E3" w:rsidRDefault="00C636E3" w:rsidP="00982A6D">
      <w:pPr>
        <w:jc w:val="both"/>
        <w:rPr>
          <w:rFonts w:ascii="Arial" w:hAnsi="Arial" w:cs="Arial"/>
          <w:sz w:val="24"/>
          <w:szCs w:val="24"/>
        </w:rPr>
      </w:pPr>
      <w:r>
        <w:rPr>
          <w:rFonts w:ascii="Arial" w:hAnsi="Arial" w:cs="Arial"/>
          <w:sz w:val="24"/>
          <w:szCs w:val="24"/>
        </w:rPr>
        <w:lastRenderedPageBreak/>
        <w:t xml:space="preserve">Livability are also following new government guidance about visits outside of our homes.   One of the new rules is that you will have to isolate for 14 days after any appointments or trips outside of your home. This could be a short trip like a doctor’s appointment or shopping trip or a longer trip, such as an overnight hospital stay, going to your day-service or following a day out with a friend or family member. </w:t>
      </w:r>
    </w:p>
    <w:p w:rsidR="00C636E3" w:rsidRDefault="00C636E3" w:rsidP="00982A6D">
      <w:pPr>
        <w:jc w:val="both"/>
        <w:rPr>
          <w:rFonts w:ascii="Arial" w:hAnsi="Arial" w:cs="Arial"/>
          <w:sz w:val="24"/>
          <w:szCs w:val="24"/>
        </w:rPr>
      </w:pPr>
      <w:r>
        <w:rPr>
          <w:rFonts w:ascii="Arial" w:hAnsi="Arial" w:cs="Arial"/>
          <w:sz w:val="24"/>
          <w:szCs w:val="24"/>
        </w:rPr>
        <w:t xml:space="preserve">COVID-19 is still around and these changes have been made to keep you safe. Whilst the vaccine means that you may not get as poorly if you do catch COVID-19, it does not meant that you and other people cannot get or spread COVID-19 to others. Spending 14 days isolating if you do go will help to keep the people you live with and the staff that support you safe. </w:t>
      </w:r>
    </w:p>
    <w:p w:rsidR="00C636E3" w:rsidRDefault="00C636E3" w:rsidP="00982A6D">
      <w:pPr>
        <w:jc w:val="both"/>
        <w:rPr>
          <w:rFonts w:ascii="Arial" w:hAnsi="Arial" w:cs="Arial"/>
          <w:sz w:val="24"/>
          <w:szCs w:val="24"/>
        </w:rPr>
      </w:pPr>
      <w:r>
        <w:rPr>
          <w:rFonts w:ascii="Arial" w:hAnsi="Arial" w:cs="Arial"/>
          <w:sz w:val="24"/>
          <w:szCs w:val="24"/>
        </w:rPr>
        <w:t xml:space="preserve">I know that being asked to self-isolate after any time spent out of your home will be difficult. If you do need to isolate, the staff that support you will talk about what this means and will write a care plan about this with you. This will include how to support you to stay in touch with the people that are important to you. Your care plan can also include information about the things you like and can do to keep busy whilst isolating. </w:t>
      </w:r>
    </w:p>
    <w:p w:rsidR="00C636E3" w:rsidRDefault="00C636E3" w:rsidP="00982A6D">
      <w:pPr>
        <w:jc w:val="both"/>
        <w:rPr>
          <w:rFonts w:ascii="Arial" w:hAnsi="Arial" w:cs="Arial"/>
          <w:sz w:val="24"/>
          <w:szCs w:val="24"/>
        </w:rPr>
      </w:pPr>
      <w:r>
        <w:rPr>
          <w:rFonts w:ascii="Arial" w:hAnsi="Arial" w:cs="Arial"/>
          <w:sz w:val="24"/>
          <w:szCs w:val="24"/>
        </w:rPr>
        <w:t xml:space="preserve">I want to remind you that these changes have been put in place by the Government to keep you, the people you live with and Livability staff safe. </w:t>
      </w:r>
      <w:proofErr w:type="spellStart"/>
      <w:r>
        <w:rPr>
          <w:rFonts w:ascii="Arial" w:hAnsi="Arial" w:cs="Arial"/>
          <w:sz w:val="24"/>
          <w:szCs w:val="24"/>
        </w:rPr>
        <w:t>Livability’s</w:t>
      </w:r>
      <w:proofErr w:type="spellEnd"/>
      <w:r>
        <w:rPr>
          <w:rFonts w:ascii="Arial" w:hAnsi="Arial" w:cs="Arial"/>
          <w:sz w:val="24"/>
          <w:szCs w:val="24"/>
        </w:rPr>
        <w:t xml:space="preserve"> priority throughout COVID-19 has also been to keep everyone safe. This is something we have done really well thanks your support and patience</w:t>
      </w:r>
      <w:r w:rsidRPr="00EC52EA">
        <w:rPr>
          <w:rFonts w:ascii="Arial" w:hAnsi="Arial" w:cs="Arial"/>
          <w:sz w:val="24"/>
          <w:szCs w:val="24"/>
        </w:rPr>
        <w:t xml:space="preserve"> </w:t>
      </w:r>
      <w:r>
        <w:rPr>
          <w:rFonts w:ascii="Arial" w:hAnsi="Arial" w:cs="Arial"/>
          <w:sz w:val="24"/>
          <w:szCs w:val="24"/>
        </w:rPr>
        <w:t xml:space="preserve">and our amazing, dedicated staff teams. </w:t>
      </w:r>
    </w:p>
    <w:p w:rsidR="00C636E3" w:rsidRDefault="00C636E3" w:rsidP="00982A6D">
      <w:pPr>
        <w:jc w:val="both"/>
        <w:rPr>
          <w:rFonts w:ascii="Arial" w:hAnsi="Arial" w:cs="Arial"/>
          <w:sz w:val="24"/>
          <w:szCs w:val="24"/>
        </w:rPr>
      </w:pPr>
      <w:r>
        <w:rPr>
          <w:rFonts w:ascii="Arial" w:hAnsi="Arial" w:cs="Arial"/>
          <w:sz w:val="24"/>
          <w:szCs w:val="24"/>
        </w:rPr>
        <w:t>T</w:t>
      </w:r>
      <w:r w:rsidRPr="00680836">
        <w:rPr>
          <w:rFonts w:ascii="Arial" w:hAnsi="Arial" w:cs="Arial"/>
          <w:sz w:val="24"/>
          <w:szCs w:val="24"/>
        </w:rPr>
        <w:t>he Government are keeping a close eye on COVID-19 as things start to open up. They have said that they will update their guidance about visits and isolati</w:t>
      </w:r>
      <w:r>
        <w:rPr>
          <w:rFonts w:ascii="Arial" w:hAnsi="Arial" w:cs="Arial"/>
          <w:sz w:val="24"/>
          <w:szCs w:val="24"/>
        </w:rPr>
        <w:t xml:space="preserve">ng </w:t>
      </w:r>
      <w:r w:rsidRPr="00680836">
        <w:rPr>
          <w:rFonts w:ascii="Arial" w:hAnsi="Arial" w:cs="Arial"/>
          <w:sz w:val="24"/>
          <w:szCs w:val="24"/>
        </w:rPr>
        <w:t>after time outside of a care home whe</w:t>
      </w:r>
      <w:r>
        <w:rPr>
          <w:rFonts w:ascii="Arial" w:hAnsi="Arial" w:cs="Arial"/>
          <w:sz w:val="24"/>
          <w:szCs w:val="24"/>
        </w:rPr>
        <w:t xml:space="preserve">n it is safe to do so. I </w:t>
      </w:r>
      <w:r w:rsidRPr="00680836">
        <w:rPr>
          <w:rFonts w:ascii="Arial" w:hAnsi="Arial" w:cs="Arial"/>
          <w:sz w:val="24"/>
          <w:szCs w:val="24"/>
        </w:rPr>
        <w:t>hope that this is soon.</w:t>
      </w:r>
    </w:p>
    <w:p w:rsidR="00C636E3" w:rsidRDefault="00C636E3" w:rsidP="00982A6D">
      <w:pPr>
        <w:jc w:val="both"/>
        <w:rPr>
          <w:rFonts w:ascii="Arial" w:hAnsi="Arial" w:cs="Arial"/>
          <w:sz w:val="24"/>
          <w:szCs w:val="24"/>
        </w:rPr>
      </w:pPr>
      <w:r>
        <w:rPr>
          <w:rFonts w:ascii="Arial" w:hAnsi="Arial" w:cs="Arial"/>
          <w:sz w:val="24"/>
          <w:szCs w:val="24"/>
        </w:rPr>
        <w:t xml:space="preserve">Please speak to the service delivery lead or area manager of your service if you would like to discuss any of the information in this letter. </w:t>
      </w:r>
    </w:p>
    <w:p w:rsidR="00C636E3" w:rsidRDefault="00C636E3" w:rsidP="00C636E3">
      <w:pPr>
        <w:rPr>
          <w:rFonts w:ascii="Arial" w:hAnsi="Arial" w:cs="Arial"/>
          <w:sz w:val="24"/>
          <w:szCs w:val="24"/>
        </w:rPr>
      </w:pPr>
      <w:r>
        <w:rPr>
          <w:rFonts w:ascii="Arial" w:hAnsi="Arial" w:cs="Arial"/>
          <w:sz w:val="24"/>
          <w:szCs w:val="24"/>
        </w:rPr>
        <w:t xml:space="preserve">I hope you continue to stay safe and well.  </w:t>
      </w:r>
    </w:p>
    <w:p w:rsidR="00C636E3" w:rsidRDefault="00982A6D" w:rsidP="00C636E3">
      <w:pPr>
        <w:rPr>
          <w:rFonts w:ascii="Arial" w:hAnsi="Arial" w:cs="Arial"/>
          <w:sz w:val="24"/>
          <w:szCs w:val="24"/>
        </w:rPr>
      </w:pPr>
      <w:r>
        <w:rPr>
          <w:rFonts w:ascii="Arial" w:hAnsi="Arial" w:cs="Arial"/>
          <w:sz w:val="24"/>
          <w:szCs w:val="24"/>
        </w:rPr>
        <w:t>Yours faithfully</w:t>
      </w:r>
    </w:p>
    <w:p w:rsidR="00C636E3" w:rsidRDefault="00C636E3" w:rsidP="00C636E3">
      <w:pPr>
        <w:rPr>
          <w:rFonts w:ascii="Arial" w:hAnsi="Arial" w:cs="Arial"/>
          <w:sz w:val="24"/>
          <w:szCs w:val="24"/>
        </w:rPr>
      </w:pPr>
    </w:p>
    <w:p w:rsidR="00C636E3" w:rsidRDefault="00C636E3" w:rsidP="00C636E3">
      <w:pPr>
        <w:rPr>
          <w:rFonts w:ascii="Arial" w:hAnsi="Arial" w:cs="Arial"/>
          <w:sz w:val="24"/>
          <w:szCs w:val="24"/>
        </w:rPr>
      </w:pPr>
      <w:r>
        <w:rPr>
          <w:rFonts w:ascii="Arial" w:hAnsi="Arial" w:cs="Arial"/>
          <w:sz w:val="24"/>
          <w:szCs w:val="24"/>
        </w:rPr>
        <w:t>Jane Percy</w:t>
      </w:r>
    </w:p>
    <w:p w:rsidR="00C636E3" w:rsidRDefault="00C636E3" w:rsidP="00C636E3">
      <w:pPr>
        <w:rPr>
          <w:rFonts w:ascii="Arial" w:hAnsi="Arial" w:cs="Arial"/>
          <w:sz w:val="24"/>
          <w:szCs w:val="24"/>
        </w:rPr>
      </w:pPr>
      <w:r>
        <w:rPr>
          <w:rFonts w:ascii="Arial" w:hAnsi="Arial" w:cs="Arial"/>
          <w:sz w:val="24"/>
          <w:szCs w:val="24"/>
        </w:rPr>
        <w:t>Executive Director of Operations</w:t>
      </w:r>
    </w:p>
    <w:sectPr w:rsidR="00C636E3" w:rsidSect="002154FD">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069" w:rsidRDefault="000B5069" w:rsidP="002154FD">
      <w:pPr>
        <w:spacing w:after="0" w:line="240" w:lineRule="auto"/>
      </w:pPr>
      <w:r>
        <w:separator/>
      </w:r>
    </w:p>
  </w:endnote>
  <w:endnote w:type="continuationSeparator" w:id="0">
    <w:p w:rsidR="000B5069" w:rsidRDefault="000B5069" w:rsidP="00215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li">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2B1" w:rsidRDefault="003702B1">
    <w:pPr>
      <w:pStyle w:val="Footer"/>
    </w:pPr>
    <w:r w:rsidRPr="003702B1">
      <w:rPr>
        <w:noProof/>
        <w:lang w:eastAsia="en-GB"/>
      </w:rPr>
      <mc:AlternateContent>
        <mc:Choice Requires="wps">
          <w:drawing>
            <wp:anchor distT="0" distB="0" distL="114300" distR="114300" simplePos="0" relativeHeight="251667456" behindDoc="0" locked="0" layoutInCell="1" allowOverlap="1" wp14:anchorId="0CD80789" wp14:editId="56A5BE74">
              <wp:simplePos x="0" y="0"/>
              <wp:positionH relativeFrom="margin">
                <wp:align>left</wp:align>
              </wp:positionH>
              <wp:positionV relativeFrom="page">
                <wp:posOffset>10008235</wp:posOffset>
              </wp:positionV>
              <wp:extent cx="3319272" cy="457200"/>
              <wp:effectExtent l="0" t="0" r="14605" b="0"/>
              <wp:wrapNone/>
              <wp:docPr id="24" name="Text Box 24"/>
              <wp:cNvGraphicFramePr/>
              <a:graphic xmlns:a="http://schemas.openxmlformats.org/drawingml/2006/main">
                <a:graphicData uri="http://schemas.microsoft.com/office/word/2010/wordprocessingShape">
                  <wps:wsp>
                    <wps:cNvSpPr txBox="1"/>
                    <wps:spPr>
                      <a:xfrm>
                        <a:off x="0" y="0"/>
                        <a:ext cx="3319272" cy="457200"/>
                      </a:xfrm>
                      <a:prstGeom prst="rect">
                        <a:avLst/>
                      </a:prstGeom>
                      <a:noFill/>
                      <a:ln>
                        <a:noFill/>
                      </a:ln>
                      <a:effectLst/>
                    </wps:spPr>
                    <wps:txbx>
                      <w:txbxContent>
                        <w:p w:rsidR="003702B1" w:rsidRPr="008F336A" w:rsidRDefault="003702B1" w:rsidP="003702B1">
                          <w:pPr>
                            <w:spacing w:line="140" w:lineRule="exact"/>
                            <w:rPr>
                              <w:rFonts w:ascii="Muli" w:hAnsi="Muli"/>
                              <w:color w:val="6A6A69"/>
                              <w:sz w:val="12"/>
                              <w:szCs w:val="12"/>
                              <w:lang w:eastAsia="en-GB"/>
                            </w:rPr>
                          </w:pPr>
                          <w:r w:rsidRPr="008F336A">
                            <w:rPr>
                              <w:rFonts w:ascii="Muli" w:hAnsi="Muli"/>
                              <w:b/>
                              <w:bCs/>
                              <w:color w:val="6A6A69"/>
                              <w:sz w:val="12"/>
                              <w:szCs w:val="12"/>
                              <w:lang w:eastAsia="en-GB"/>
                            </w:rPr>
                            <w:t>Patron:</w:t>
                          </w:r>
                          <w:r w:rsidRPr="008F336A">
                            <w:rPr>
                              <w:rFonts w:ascii="Muli" w:hAnsi="Muli"/>
                              <w:color w:val="6A6A69"/>
                              <w:sz w:val="12"/>
                              <w:szCs w:val="12"/>
                              <w:lang w:eastAsia="en-GB"/>
                            </w:rPr>
                            <w:t xml:space="preserve"> HRH The Princess Royal</w:t>
                          </w:r>
                          <w:r>
                            <w:rPr>
                              <w:rFonts w:ascii="Muli" w:hAnsi="Muli"/>
                              <w:color w:val="6A6A69"/>
                              <w:sz w:val="12"/>
                              <w:szCs w:val="12"/>
                              <w:lang w:eastAsia="en-GB"/>
                            </w:rPr>
                            <w:t> </w:t>
                          </w:r>
                          <w:r w:rsidRPr="008F336A">
                            <w:rPr>
                              <w:rFonts w:ascii="Muli" w:hAnsi="Muli"/>
                              <w:b/>
                              <w:bCs/>
                              <w:color w:val="6A6A69"/>
                              <w:sz w:val="12"/>
                              <w:szCs w:val="12"/>
                              <w:lang w:eastAsia="en-GB"/>
                            </w:rPr>
                            <w:t>President:</w:t>
                          </w:r>
                          <w:r w:rsidRPr="008F336A">
                            <w:rPr>
                              <w:rFonts w:ascii="Muli" w:hAnsi="Muli"/>
                              <w:color w:val="6A6A69"/>
                              <w:sz w:val="12"/>
                              <w:szCs w:val="12"/>
                              <w:lang w:eastAsia="en-GB"/>
                            </w:rPr>
                            <w:t xml:space="preserve"> The Most Revd and </w:t>
                          </w:r>
                          <w:proofErr w:type="spellStart"/>
                          <w:r w:rsidRPr="008F336A">
                            <w:rPr>
                              <w:rFonts w:ascii="Muli" w:hAnsi="Muli"/>
                              <w:color w:val="6A6A69"/>
                              <w:sz w:val="12"/>
                              <w:szCs w:val="12"/>
                              <w:lang w:eastAsia="en-GB"/>
                            </w:rPr>
                            <w:t>Rt</w:t>
                          </w:r>
                          <w:proofErr w:type="spellEnd"/>
                          <w:r w:rsidRPr="008F336A">
                            <w:rPr>
                              <w:rFonts w:ascii="Muli" w:hAnsi="Muli"/>
                              <w:color w:val="6A6A69"/>
                              <w:sz w:val="12"/>
                              <w:szCs w:val="12"/>
                              <w:lang w:eastAsia="en-GB"/>
                            </w:rPr>
                            <w:t xml:space="preserve"> Hon Justin </w:t>
                          </w:r>
                          <w:proofErr w:type="spellStart"/>
                          <w:r w:rsidRPr="008F336A">
                            <w:rPr>
                              <w:rFonts w:ascii="Muli" w:hAnsi="Muli"/>
                              <w:color w:val="6A6A69"/>
                              <w:sz w:val="12"/>
                              <w:szCs w:val="12"/>
                              <w:lang w:eastAsia="en-GB"/>
                            </w:rPr>
                            <w:t>Welby</w:t>
                          </w:r>
                          <w:proofErr w:type="spellEnd"/>
                          <w:r w:rsidRPr="008F336A">
                            <w:rPr>
                              <w:rFonts w:ascii="Muli" w:hAnsi="Muli"/>
                              <w:color w:val="6A6A69"/>
                              <w:sz w:val="12"/>
                              <w:szCs w:val="12"/>
                              <w:lang w:eastAsia="en-GB"/>
                            </w:rPr>
                            <w:t xml:space="preserve">, </w:t>
                          </w:r>
                          <w:r w:rsidRPr="008F336A">
                            <w:rPr>
                              <w:rFonts w:ascii="Muli" w:hAnsi="Muli"/>
                              <w:color w:val="6A6A69"/>
                              <w:sz w:val="12"/>
                              <w:szCs w:val="12"/>
                              <w:lang w:eastAsia="en-GB"/>
                            </w:rPr>
                            <w:br/>
                            <w:t>Archbishop of Canterbury</w:t>
                          </w:r>
                          <w:r>
                            <w:rPr>
                              <w:rFonts w:ascii="Muli" w:hAnsi="Muli"/>
                              <w:color w:val="6A6A69"/>
                              <w:sz w:val="12"/>
                              <w:szCs w:val="12"/>
                              <w:lang w:eastAsia="en-GB"/>
                            </w:rPr>
                            <w:t> </w:t>
                          </w:r>
                          <w:r w:rsidRPr="008F336A">
                            <w:rPr>
                              <w:rFonts w:ascii="Muli" w:hAnsi="Muli"/>
                              <w:b/>
                              <w:bCs/>
                              <w:color w:val="6A6A69"/>
                              <w:sz w:val="12"/>
                              <w:szCs w:val="12"/>
                              <w:lang w:eastAsia="en-GB"/>
                            </w:rPr>
                            <w:t>Registered Office:</w:t>
                          </w:r>
                          <w:r w:rsidRPr="008F336A">
                            <w:rPr>
                              <w:rFonts w:ascii="Muli" w:hAnsi="Muli"/>
                              <w:color w:val="6A6A69"/>
                              <w:sz w:val="12"/>
                              <w:szCs w:val="12"/>
                              <w:lang w:eastAsia="en-GB"/>
                            </w:rPr>
                            <w:t xml:space="preserve"> 6 Mitre Passage, London, SE10 0ER.</w:t>
                          </w:r>
                          <w:r w:rsidRPr="001A0A96">
                            <w:rPr>
                              <w:rFonts w:ascii="Muli" w:hAnsi="Muli"/>
                              <w:color w:val="6A6A69"/>
                              <w:sz w:val="12"/>
                              <w:szCs w:val="12"/>
                              <w:lang w:eastAsia="en-GB"/>
                            </w:rPr>
                            <w:t> </w:t>
                          </w:r>
                        </w:p>
                        <w:p w:rsidR="003702B1" w:rsidRPr="008F336A" w:rsidRDefault="003702B1" w:rsidP="003702B1">
                          <w:pPr>
                            <w:spacing w:line="140" w:lineRule="exact"/>
                            <w:rPr>
                              <w:rFonts w:ascii="Muli" w:hAnsi="Muli"/>
                              <w:color w:val="6A6A69"/>
                              <w:sz w:val="12"/>
                              <w:szCs w:val="12"/>
                              <w:lang w:eastAsia="en-GB"/>
                            </w:rPr>
                          </w:pPr>
                          <w:r w:rsidRPr="008F336A">
                            <w:rPr>
                              <w:rFonts w:ascii="Muli" w:hAnsi="Muli"/>
                              <w:color w:val="6A6A69"/>
                              <w:sz w:val="12"/>
                              <w:szCs w:val="12"/>
                              <w:lang w:eastAsia="en-GB"/>
                            </w:rPr>
                            <w:t xml:space="preserve">Livability is a registered charity and company limited by guarantee in England and Wales. </w:t>
                          </w:r>
                          <w:r w:rsidRPr="008F336A">
                            <w:rPr>
                              <w:rFonts w:ascii="Muli" w:hAnsi="Muli"/>
                              <w:color w:val="6A6A69"/>
                              <w:sz w:val="12"/>
                              <w:szCs w:val="12"/>
                              <w:lang w:eastAsia="en-GB"/>
                            </w:rPr>
                            <w:br/>
                            <w:t xml:space="preserve">Charity No: 1116530 and Company No: 5967087. </w:t>
                          </w:r>
                          <w:r w:rsidRPr="008F336A">
                            <w:rPr>
                              <w:rFonts w:ascii="Muli" w:hAnsi="Muli"/>
                              <w:i/>
                              <w:iCs/>
                              <w:color w:val="6A6A69"/>
                              <w:sz w:val="12"/>
                              <w:szCs w:val="12"/>
                              <w:lang w:eastAsia="en-GB"/>
                            </w:rPr>
                            <w:t xml:space="preserve">Livability incorporates Prospects For </w:t>
                          </w:r>
                          <w:r w:rsidRPr="008F336A">
                            <w:rPr>
                              <w:rFonts w:ascii="Muli" w:hAnsi="Muli"/>
                              <w:i/>
                              <w:iCs/>
                              <w:color w:val="6A6A69"/>
                              <w:sz w:val="12"/>
                              <w:szCs w:val="12"/>
                              <w:lang w:eastAsia="en-GB"/>
                            </w:rPr>
                            <w:br/>
                            <w:t>People With Learning Disabilities and At Home in The Community</w:t>
                          </w:r>
                        </w:p>
                        <w:p w:rsidR="003702B1" w:rsidRDefault="003702B1" w:rsidP="003702B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type w14:anchorId="0CD80789" id="_x0000_t202" coordsize="21600,21600" o:spt="202" path="m,l,21600r21600,l21600,xe">
              <v:stroke joinstyle="miter"/>
              <v:path gradientshapeok="t" o:connecttype="rect"/>
            </v:shapetype>
            <v:shape id="Text Box 24" o:spid="_x0000_s1027" type="#_x0000_t202" style="position:absolute;margin-left:0;margin-top:788.05pt;width:261.35pt;height:36pt;z-index:2516674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" filled="f" stroked="f">
              <v:textbox inset="0,0,0,0">
                <w:txbxContent>
                  <w:p w:rsidR="003702B1" w:rsidRPr="008F336A" w:rsidRDefault="003702B1" w:rsidP="003702B1">
                    <w:pPr>
                      <w:spacing w:line="140" w:lineRule="exact"/>
                      <w:rPr>
                        <w:rFonts w:ascii="Muli" w:hAnsi="Muli"/>
                        <w:color w:val="6A6A69"/>
                        <w:sz w:val="12"/>
                        <w:szCs w:val="12"/>
                        <w:lang w:eastAsia="en-GB"/>
                      </w:rPr>
                    </w:pPr>
                    <w:r w:rsidRPr="008F336A">
                      <w:rPr>
                        <w:rFonts w:ascii="Muli" w:hAnsi="Muli"/>
                        <w:b/>
                        <w:bCs/>
                        <w:color w:val="6A6A69"/>
                        <w:sz w:val="12"/>
                        <w:szCs w:val="12"/>
                        <w:lang w:eastAsia="en-GB"/>
                      </w:rPr>
                      <w:t>Patron:</w:t>
                    </w:r>
                    <w:r w:rsidRPr="008F336A">
                      <w:rPr>
                        <w:rFonts w:ascii="Muli" w:hAnsi="Muli"/>
                        <w:color w:val="6A6A69"/>
                        <w:sz w:val="12"/>
                        <w:szCs w:val="12"/>
                        <w:lang w:eastAsia="en-GB"/>
                      </w:rPr>
                      <w:t xml:space="preserve"> HRH The Princess Royal</w:t>
                    </w:r>
                    <w:r>
                      <w:rPr>
                        <w:rFonts w:ascii="Muli" w:hAnsi="Muli"/>
                        <w:color w:val="6A6A69"/>
                        <w:sz w:val="12"/>
                        <w:szCs w:val="12"/>
                        <w:lang w:eastAsia="en-GB"/>
                      </w:rPr>
                      <w:t> </w:t>
                    </w:r>
                    <w:r w:rsidRPr="008F336A">
                      <w:rPr>
                        <w:rFonts w:ascii="Muli" w:hAnsi="Muli"/>
                        <w:b/>
                        <w:bCs/>
                        <w:color w:val="6A6A69"/>
                        <w:sz w:val="12"/>
                        <w:szCs w:val="12"/>
                        <w:lang w:eastAsia="en-GB"/>
                      </w:rPr>
                      <w:t>President:</w:t>
                    </w:r>
                    <w:r w:rsidRPr="008F336A">
                      <w:rPr>
                        <w:rFonts w:ascii="Muli" w:hAnsi="Muli"/>
                        <w:color w:val="6A6A69"/>
                        <w:sz w:val="12"/>
                        <w:szCs w:val="12"/>
                        <w:lang w:eastAsia="en-GB"/>
                      </w:rPr>
                      <w:t xml:space="preserve"> The Most Revd and Rt Hon Justin Welby, </w:t>
                    </w:r>
                    <w:r w:rsidRPr="008F336A">
                      <w:rPr>
                        <w:rFonts w:ascii="Muli" w:hAnsi="Muli"/>
                        <w:color w:val="6A6A69"/>
                        <w:sz w:val="12"/>
                        <w:szCs w:val="12"/>
                        <w:lang w:eastAsia="en-GB"/>
                      </w:rPr>
                      <w:br/>
                      <w:t>Archbishop of Canterbury</w:t>
                    </w:r>
                    <w:r>
                      <w:rPr>
                        <w:rFonts w:ascii="Muli" w:hAnsi="Muli"/>
                        <w:color w:val="6A6A69"/>
                        <w:sz w:val="12"/>
                        <w:szCs w:val="12"/>
                        <w:lang w:eastAsia="en-GB"/>
                      </w:rPr>
                      <w:t> </w:t>
                    </w:r>
                    <w:r w:rsidRPr="008F336A">
                      <w:rPr>
                        <w:rFonts w:ascii="Muli" w:hAnsi="Muli"/>
                        <w:b/>
                        <w:bCs/>
                        <w:color w:val="6A6A69"/>
                        <w:sz w:val="12"/>
                        <w:szCs w:val="12"/>
                        <w:lang w:eastAsia="en-GB"/>
                      </w:rPr>
                      <w:t>Registered Office:</w:t>
                    </w:r>
                    <w:r w:rsidRPr="008F336A">
                      <w:rPr>
                        <w:rFonts w:ascii="Muli" w:hAnsi="Muli"/>
                        <w:color w:val="6A6A69"/>
                        <w:sz w:val="12"/>
                        <w:szCs w:val="12"/>
                        <w:lang w:eastAsia="en-GB"/>
                      </w:rPr>
                      <w:t xml:space="preserve"> 6 Mitre Passage, London, SE10 0ER.</w:t>
                    </w:r>
                    <w:r w:rsidRPr="001A0A96">
                      <w:rPr>
                        <w:rFonts w:ascii="Muli" w:hAnsi="Muli"/>
                        <w:color w:val="6A6A69"/>
                        <w:sz w:val="12"/>
                        <w:szCs w:val="12"/>
                        <w:lang w:eastAsia="en-GB"/>
                      </w:rPr>
                      <w:t> </w:t>
                    </w:r>
                  </w:p>
                  <w:p w:rsidR="003702B1" w:rsidRPr="008F336A" w:rsidRDefault="003702B1" w:rsidP="003702B1">
                    <w:pPr>
                      <w:spacing w:line="140" w:lineRule="exact"/>
                      <w:rPr>
                        <w:rFonts w:ascii="Muli" w:hAnsi="Muli"/>
                        <w:color w:val="6A6A69"/>
                        <w:sz w:val="12"/>
                        <w:szCs w:val="12"/>
                        <w:lang w:eastAsia="en-GB"/>
                      </w:rPr>
                    </w:pPr>
                    <w:r w:rsidRPr="008F336A">
                      <w:rPr>
                        <w:rFonts w:ascii="Muli" w:hAnsi="Muli"/>
                        <w:color w:val="6A6A69"/>
                        <w:sz w:val="12"/>
                        <w:szCs w:val="12"/>
                        <w:lang w:eastAsia="en-GB"/>
                      </w:rPr>
                      <w:t xml:space="preserve">Livability is a registered charity and company limited by guarantee in England and Wales. </w:t>
                    </w:r>
                    <w:r w:rsidRPr="008F336A">
                      <w:rPr>
                        <w:rFonts w:ascii="Muli" w:hAnsi="Muli"/>
                        <w:color w:val="6A6A69"/>
                        <w:sz w:val="12"/>
                        <w:szCs w:val="12"/>
                        <w:lang w:eastAsia="en-GB"/>
                      </w:rPr>
                      <w:br/>
                      <w:t xml:space="preserve">Charity No: 1116530 and Company No: 5967087. </w:t>
                    </w:r>
                    <w:r w:rsidRPr="008F336A">
                      <w:rPr>
                        <w:rFonts w:ascii="Muli" w:hAnsi="Muli"/>
                        <w:i/>
                        <w:iCs/>
                        <w:color w:val="6A6A69"/>
                        <w:sz w:val="12"/>
                        <w:szCs w:val="12"/>
                        <w:lang w:eastAsia="en-GB"/>
                      </w:rPr>
                      <w:t xml:space="preserve">Livability incorporates Prospects For </w:t>
                    </w:r>
                    <w:r w:rsidRPr="008F336A">
                      <w:rPr>
                        <w:rFonts w:ascii="Muli" w:hAnsi="Muli"/>
                        <w:i/>
                        <w:iCs/>
                        <w:color w:val="6A6A69"/>
                        <w:sz w:val="12"/>
                        <w:szCs w:val="12"/>
                        <w:lang w:eastAsia="en-GB"/>
                      </w:rPr>
                      <w:br/>
                      <w:t>People With Learning Disabilities and At Home in The Community</w:t>
                    </w:r>
                  </w:p>
                  <w:p w:rsidR="003702B1" w:rsidRDefault="003702B1" w:rsidP="003702B1"/>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FD" w:rsidRDefault="002154FD">
    <w:pPr>
      <w:pStyle w:val="Footer"/>
    </w:pPr>
    <w:r>
      <w:rPr>
        <w:noProof/>
        <w:lang w:eastAsia="en-GB"/>
      </w:rPr>
      <mc:AlternateContent>
        <mc:Choice Requires="wps">
          <w:drawing>
            <wp:anchor distT="0" distB="0" distL="114300" distR="114300" simplePos="0" relativeHeight="251663360" behindDoc="0" locked="0" layoutInCell="1" allowOverlap="1" wp14:anchorId="46954456" wp14:editId="676B83A9">
              <wp:simplePos x="0" y="0"/>
              <wp:positionH relativeFrom="page">
                <wp:posOffset>781050</wp:posOffset>
              </wp:positionH>
              <wp:positionV relativeFrom="page">
                <wp:posOffset>9931400</wp:posOffset>
              </wp:positionV>
              <wp:extent cx="3319272" cy="457200"/>
              <wp:effectExtent l="0" t="0" r="14605" b="0"/>
              <wp:wrapNone/>
              <wp:docPr id="22" name="Text Box 22"/>
              <wp:cNvGraphicFramePr/>
              <a:graphic xmlns:a="http://schemas.openxmlformats.org/drawingml/2006/main">
                <a:graphicData uri="http://schemas.microsoft.com/office/word/2010/wordprocessingShape">
                  <wps:wsp>
                    <wps:cNvSpPr txBox="1"/>
                    <wps:spPr>
                      <a:xfrm>
                        <a:off x="0" y="0"/>
                        <a:ext cx="3319272"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154FD" w:rsidRPr="008F336A" w:rsidRDefault="002154FD" w:rsidP="002154FD">
                          <w:pPr>
                            <w:spacing w:line="140" w:lineRule="exact"/>
                            <w:rPr>
                              <w:rFonts w:ascii="Muli" w:hAnsi="Muli"/>
                              <w:color w:val="6A6A69"/>
                              <w:sz w:val="12"/>
                              <w:szCs w:val="12"/>
                              <w:lang w:eastAsia="en-GB"/>
                            </w:rPr>
                          </w:pPr>
                          <w:r w:rsidRPr="008F336A">
                            <w:rPr>
                              <w:rFonts w:ascii="Muli" w:hAnsi="Muli"/>
                              <w:b/>
                              <w:bCs/>
                              <w:color w:val="6A6A69"/>
                              <w:sz w:val="12"/>
                              <w:szCs w:val="12"/>
                              <w:lang w:eastAsia="en-GB"/>
                            </w:rPr>
                            <w:t>Patron:</w:t>
                          </w:r>
                          <w:r w:rsidRPr="008F336A">
                            <w:rPr>
                              <w:rFonts w:ascii="Muli" w:hAnsi="Muli"/>
                              <w:color w:val="6A6A69"/>
                              <w:sz w:val="12"/>
                              <w:szCs w:val="12"/>
                              <w:lang w:eastAsia="en-GB"/>
                            </w:rPr>
                            <w:t xml:space="preserve"> HRH The Princess Royal</w:t>
                          </w:r>
                          <w:r>
                            <w:rPr>
                              <w:rFonts w:ascii="Muli" w:hAnsi="Muli"/>
                              <w:color w:val="6A6A69"/>
                              <w:sz w:val="12"/>
                              <w:szCs w:val="12"/>
                              <w:lang w:eastAsia="en-GB"/>
                            </w:rPr>
                            <w:t> </w:t>
                          </w:r>
                          <w:r w:rsidRPr="008F336A">
                            <w:rPr>
                              <w:rFonts w:ascii="Muli" w:hAnsi="Muli"/>
                              <w:b/>
                              <w:bCs/>
                              <w:color w:val="6A6A69"/>
                              <w:sz w:val="12"/>
                              <w:szCs w:val="12"/>
                              <w:lang w:eastAsia="en-GB"/>
                            </w:rPr>
                            <w:t>President:</w:t>
                          </w:r>
                          <w:r w:rsidRPr="008F336A">
                            <w:rPr>
                              <w:rFonts w:ascii="Muli" w:hAnsi="Muli"/>
                              <w:color w:val="6A6A69"/>
                              <w:sz w:val="12"/>
                              <w:szCs w:val="12"/>
                              <w:lang w:eastAsia="en-GB"/>
                            </w:rPr>
                            <w:t xml:space="preserve"> The Most Revd and </w:t>
                          </w:r>
                          <w:proofErr w:type="spellStart"/>
                          <w:r w:rsidRPr="008F336A">
                            <w:rPr>
                              <w:rFonts w:ascii="Muli" w:hAnsi="Muli"/>
                              <w:color w:val="6A6A69"/>
                              <w:sz w:val="12"/>
                              <w:szCs w:val="12"/>
                              <w:lang w:eastAsia="en-GB"/>
                            </w:rPr>
                            <w:t>Rt</w:t>
                          </w:r>
                          <w:proofErr w:type="spellEnd"/>
                          <w:r w:rsidRPr="008F336A">
                            <w:rPr>
                              <w:rFonts w:ascii="Muli" w:hAnsi="Muli"/>
                              <w:color w:val="6A6A69"/>
                              <w:sz w:val="12"/>
                              <w:szCs w:val="12"/>
                              <w:lang w:eastAsia="en-GB"/>
                            </w:rPr>
                            <w:t xml:space="preserve"> Hon Justin </w:t>
                          </w:r>
                          <w:proofErr w:type="spellStart"/>
                          <w:r w:rsidRPr="008F336A">
                            <w:rPr>
                              <w:rFonts w:ascii="Muli" w:hAnsi="Muli"/>
                              <w:color w:val="6A6A69"/>
                              <w:sz w:val="12"/>
                              <w:szCs w:val="12"/>
                              <w:lang w:eastAsia="en-GB"/>
                            </w:rPr>
                            <w:t>Welby</w:t>
                          </w:r>
                          <w:proofErr w:type="spellEnd"/>
                          <w:r w:rsidRPr="008F336A">
                            <w:rPr>
                              <w:rFonts w:ascii="Muli" w:hAnsi="Muli"/>
                              <w:color w:val="6A6A69"/>
                              <w:sz w:val="12"/>
                              <w:szCs w:val="12"/>
                              <w:lang w:eastAsia="en-GB"/>
                            </w:rPr>
                            <w:t xml:space="preserve">, </w:t>
                          </w:r>
                          <w:r w:rsidRPr="008F336A">
                            <w:rPr>
                              <w:rFonts w:ascii="Muli" w:hAnsi="Muli"/>
                              <w:color w:val="6A6A69"/>
                              <w:sz w:val="12"/>
                              <w:szCs w:val="12"/>
                              <w:lang w:eastAsia="en-GB"/>
                            </w:rPr>
                            <w:br/>
                            <w:t>Archbishop of Canterbury</w:t>
                          </w:r>
                          <w:r>
                            <w:rPr>
                              <w:rFonts w:ascii="Muli" w:hAnsi="Muli"/>
                              <w:color w:val="6A6A69"/>
                              <w:sz w:val="12"/>
                              <w:szCs w:val="12"/>
                              <w:lang w:eastAsia="en-GB"/>
                            </w:rPr>
                            <w:t> </w:t>
                          </w:r>
                          <w:r w:rsidRPr="008F336A">
                            <w:rPr>
                              <w:rFonts w:ascii="Muli" w:hAnsi="Muli"/>
                              <w:b/>
                              <w:bCs/>
                              <w:color w:val="6A6A69"/>
                              <w:sz w:val="12"/>
                              <w:szCs w:val="12"/>
                              <w:lang w:eastAsia="en-GB"/>
                            </w:rPr>
                            <w:t>Registered Office:</w:t>
                          </w:r>
                          <w:r w:rsidRPr="008F336A">
                            <w:rPr>
                              <w:rFonts w:ascii="Muli" w:hAnsi="Muli"/>
                              <w:color w:val="6A6A69"/>
                              <w:sz w:val="12"/>
                              <w:szCs w:val="12"/>
                              <w:lang w:eastAsia="en-GB"/>
                            </w:rPr>
                            <w:t xml:space="preserve"> 6 Mitre Passage, London, SE10 0ER.</w:t>
                          </w:r>
                          <w:r w:rsidRPr="001A0A96">
                            <w:rPr>
                              <w:rFonts w:ascii="Muli" w:hAnsi="Muli"/>
                              <w:color w:val="6A6A69"/>
                              <w:sz w:val="12"/>
                              <w:szCs w:val="12"/>
                              <w:lang w:eastAsia="en-GB"/>
                            </w:rPr>
                            <w:t> </w:t>
                          </w:r>
                        </w:p>
                        <w:p w:rsidR="002154FD" w:rsidRPr="008F336A" w:rsidRDefault="002154FD" w:rsidP="002154FD">
                          <w:pPr>
                            <w:spacing w:line="140" w:lineRule="exact"/>
                            <w:rPr>
                              <w:rFonts w:ascii="Muli" w:hAnsi="Muli"/>
                              <w:color w:val="6A6A69"/>
                              <w:sz w:val="12"/>
                              <w:szCs w:val="12"/>
                              <w:lang w:eastAsia="en-GB"/>
                            </w:rPr>
                          </w:pPr>
                          <w:r w:rsidRPr="008F336A">
                            <w:rPr>
                              <w:rFonts w:ascii="Muli" w:hAnsi="Muli"/>
                              <w:color w:val="6A6A69"/>
                              <w:sz w:val="12"/>
                              <w:szCs w:val="12"/>
                              <w:lang w:eastAsia="en-GB"/>
                            </w:rPr>
                            <w:t xml:space="preserve">Livability is a registered charity and company limited by guarantee in England and Wales. </w:t>
                          </w:r>
                          <w:r w:rsidRPr="008F336A">
                            <w:rPr>
                              <w:rFonts w:ascii="Muli" w:hAnsi="Muli"/>
                              <w:color w:val="6A6A69"/>
                              <w:sz w:val="12"/>
                              <w:szCs w:val="12"/>
                              <w:lang w:eastAsia="en-GB"/>
                            </w:rPr>
                            <w:br/>
                            <w:t xml:space="preserve">Charity No: 1116530 and Company No: 5967087. </w:t>
                          </w:r>
                          <w:r w:rsidRPr="008F336A">
                            <w:rPr>
                              <w:rFonts w:ascii="Muli" w:hAnsi="Muli"/>
                              <w:i/>
                              <w:iCs/>
                              <w:color w:val="6A6A69"/>
                              <w:sz w:val="12"/>
                              <w:szCs w:val="12"/>
                              <w:lang w:eastAsia="en-GB"/>
                            </w:rPr>
                            <w:t xml:space="preserve">Livability incorporates Prospects For </w:t>
                          </w:r>
                          <w:r w:rsidRPr="008F336A">
                            <w:rPr>
                              <w:rFonts w:ascii="Muli" w:hAnsi="Muli"/>
                              <w:i/>
                              <w:iCs/>
                              <w:color w:val="6A6A69"/>
                              <w:sz w:val="12"/>
                              <w:szCs w:val="12"/>
                              <w:lang w:eastAsia="en-GB"/>
                            </w:rPr>
                            <w:br/>
                            <w:t>People With Learning Disabilities and At Home in The Community</w:t>
                          </w:r>
                        </w:p>
                        <w:p w:rsidR="002154FD" w:rsidRDefault="002154FD" w:rsidP="002154F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type w14:anchorId="46954456" id="_x0000_t202" coordsize="21600,21600" o:spt="202" path="m,l,21600r21600,l21600,xe">
              <v:stroke joinstyle="miter"/>
              <v:path gradientshapeok="t" o:connecttype="rect"/>
            </v:shapetype>
            <v:shape id="Text Box 22" o:spid="_x0000_s1029" type="#_x0000_t202" style="position:absolute;margin-left:61.5pt;margin-top:782pt;width:261.35pt;height:36pt;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" filled="f" stroked="f">
              <v:textbox inset="0,0,0,0">
                <w:txbxContent>
                  <w:p w:rsidR="002154FD" w:rsidRPr="008F336A" w:rsidRDefault="002154FD" w:rsidP="002154FD">
                    <w:pPr>
                      <w:spacing w:line="140" w:lineRule="exact"/>
                      <w:rPr>
                        <w:rFonts w:ascii="Muli" w:hAnsi="Muli"/>
                        <w:color w:val="6A6A69"/>
                        <w:sz w:val="12"/>
                        <w:szCs w:val="12"/>
                        <w:lang w:eastAsia="en-GB"/>
                      </w:rPr>
                    </w:pPr>
                    <w:r w:rsidRPr="008F336A">
                      <w:rPr>
                        <w:rFonts w:ascii="Muli" w:hAnsi="Muli"/>
                        <w:b/>
                        <w:bCs/>
                        <w:color w:val="6A6A69"/>
                        <w:sz w:val="12"/>
                        <w:szCs w:val="12"/>
                        <w:lang w:eastAsia="en-GB"/>
                      </w:rPr>
                      <w:t>Patron:</w:t>
                    </w:r>
                    <w:r w:rsidRPr="008F336A">
                      <w:rPr>
                        <w:rFonts w:ascii="Muli" w:hAnsi="Muli"/>
                        <w:color w:val="6A6A69"/>
                        <w:sz w:val="12"/>
                        <w:szCs w:val="12"/>
                        <w:lang w:eastAsia="en-GB"/>
                      </w:rPr>
                      <w:t xml:space="preserve"> HRH The Princess Royal</w:t>
                    </w:r>
                    <w:r>
                      <w:rPr>
                        <w:rFonts w:ascii="Muli" w:hAnsi="Muli"/>
                        <w:color w:val="6A6A69"/>
                        <w:sz w:val="12"/>
                        <w:szCs w:val="12"/>
                        <w:lang w:eastAsia="en-GB"/>
                      </w:rPr>
                      <w:t> </w:t>
                    </w:r>
                    <w:r w:rsidRPr="008F336A">
                      <w:rPr>
                        <w:rFonts w:ascii="Muli" w:hAnsi="Muli"/>
                        <w:b/>
                        <w:bCs/>
                        <w:color w:val="6A6A69"/>
                        <w:sz w:val="12"/>
                        <w:szCs w:val="12"/>
                        <w:lang w:eastAsia="en-GB"/>
                      </w:rPr>
                      <w:t>President:</w:t>
                    </w:r>
                    <w:r w:rsidRPr="008F336A">
                      <w:rPr>
                        <w:rFonts w:ascii="Muli" w:hAnsi="Muli"/>
                        <w:color w:val="6A6A69"/>
                        <w:sz w:val="12"/>
                        <w:szCs w:val="12"/>
                        <w:lang w:eastAsia="en-GB"/>
                      </w:rPr>
                      <w:t xml:space="preserve"> The Most Revd and Rt Hon Justin Welby, </w:t>
                    </w:r>
                    <w:r w:rsidRPr="008F336A">
                      <w:rPr>
                        <w:rFonts w:ascii="Muli" w:hAnsi="Muli"/>
                        <w:color w:val="6A6A69"/>
                        <w:sz w:val="12"/>
                        <w:szCs w:val="12"/>
                        <w:lang w:eastAsia="en-GB"/>
                      </w:rPr>
                      <w:br/>
                      <w:t>Archbishop of Canterbury</w:t>
                    </w:r>
                    <w:r>
                      <w:rPr>
                        <w:rFonts w:ascii="Muli" w:hAnsi="Muli"/>
                        <w:color w:val="6A6A69"/>
                        <w:sz w:val="12"/>
                        <w:szCs w:val="12"/>
                        <w:lang w:eastAsia="en-GB"/>
                      </w:rPr>
                      <w:t> </w:t>
                    </w:r>
                    <w:r w:rsidRPr="008F336A">
                      <w:rPr>
                        <w:rFonts w:ascii="Muli" w:hAnsi="Muli"/>
                        <w:b/>
                        <w:bCs/>
                        <w:color w:val="6A6A69"/>
                        <w:sz w:val="12"/>
                        <w:szCs w:val="12"/>
                        <w:lang w:eastAsia="en-GB"/>
                      </w:rPr>
                      <w:t>Registered Office:</w:t>
                    </w:r>
                    <w:r w:rsidRPr="008F336A">
                      <w:rPr>
                        <w:rFonts w:ascii="Muli" w:hAnsi="Muli"/>
                        <w:color w:val="6A6A69"/>
                        <w:sz w:val="12"/>
                        <w:szCs w:val="12"/>
                        <w:lang w:eastAsia="en-GB"/>
                      </w:rPr>
                      <w:t xml:space="preserve"> 6 Mitre Passage, London, SE10 0ER.</w:t>
                    </w:r>
                    <w:r w:rsidRPr="001A0A96">
                      <w:rPr>
                        <w:rFonts w:ascii="Muli" w:hAnsi="Muli"/>
                        <w:color w:val="6A6A69"/>
                        <w:sz w:val="12"/>
                        <w:szCs w:val="12"/>
                        <w:lang w:eastAsia="en-GB"/>
                      </w:rPr>
                      <w:t> </w:t>
                    </w:r>
                  </w:p>
                  <w:p w:rsidR="002154FD" w:rsidRPr="008F336A" w:rsidRDefault="002154FD" w:rsidP="002154FD">
                    <w:pPr>
                      <w:spacing w:line="140" w:lineRule="exact"/>
                      <w:rPr>
                        <w:rFonts w:ascii="Muli" w:hAnsi="Muli"/>
                        <w:color w:val="6A6A69"/>
                        <w:sz w:val="12"/>
                        <w:szCs w:val="12"/>
                        <w:lang w:eastAsia="en-GB"/>
                      </w:rPr>
                    </w:pPr>
                    <w:r w:rsidRPr="008F336A">
                      <w:rPr>
                        <w:rFonts w:ascii="Muli" w:hAnsi="Muli"/>
                        <w:color w:val="6A6A69"/>
                        <w:sz w:val="12"/>
                        <w:szCs w:val="12"/>
                        <w:lang w:eastAsia="en-GB"/>
                      </w:rPr>
                      <w:t xml:space="preserve">Livability is a registered charity and company limited by guarantee in England and Wales. </w:t>
                    </w:r>
                    <w:r w:rsidRPr="008F336A">
                      <w:rPr>
                        <w:rFonts w:ascii="Muli" w:hAnsi="Muli"/>
                        <w:color w:val="6A6A69"/>
                        <w:sz w:val="12"/>
                        <w:szCs w:val="12"/>
                        <w:lang w:eastAsia="en-GB"/>
                      </w:rPr>
                      <w:br/>
                      <w:t xml:space="preserve">Charity No: 1116530 and Company No: 5967087. </w:t>
                    </w:r>
                    <w:r w:rsidRPr="008F336A">
                      <w:rPr>
                        <w:rFonts w:ascii="Muli" w:hAnsi="Muli"/>
                        <w:i/>
                        <w:iCs/>
                        <w:color w:val="6A6A69"/>
                        <w:sz w:val="12"/>
                        <w:szCs w:val="12"/>
                        <w:lang w:eastAsia="en-GB"/>
                      </w:rPr>
                      <w:t xml:space="preserve">Livability incorporates Prospects For </w:t>
                    </w:r>
                    <w:r w:rsidRPr="008F336A">
                      <w:rPr>
                        <w:rFonts w:ascii="Muli" w:hAnsi="Muli"/>
                        <w:i/>
                        <w:iCs/>
                        <w:color w:val="6A6A69"/>
                        <w:sz w:val="12"/>
                        <w:szCs w:val="12"/>
                        <w:lang w:eastAsia="en-GB"/>
                      </w:rPr>
                      <w:br/>
                      <w:t>People With Learning Disabilities and At Home in The Community</w:t>
                    </w:r>
                  </w:p>
                  <w:p w:rsidR="002154FD" w:rsidRDefault="002154FD" w:rsidP="002154FD"/>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069" w:rsidRDefault="000B5069" w:rsidP="002154FD">
      <w:pPr>
        <w:spacing w:after="0" w:line="240" w:lineRule="auto"/>
      </w:pPr>
      <w:r>
        <w:separator/>
      </w:r>
    </w:p>
  </w:footnote>
  <w:footnote w:type="continuationSeparator" w:id="0">
    <w:p w:rsidR="000B5069" w:rsidRDefault="000B5069" w:rsidP="00215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2B1" w:rsidRDefault="003702B1" w:rsidP="003702B1">
    <w:pPr>
      <w:pStyle w:val="Header"/>
      <w:tabs>
        <w:tab w:val="clear" w:pos="4513"/>
        <w:tab w:val="clear" w:pos="9026"/>
        <w:tab w:val="left" w:pos="1230"/>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FD" w:rsidRDefault="002154FD" w:rsidP="002154FD">
    <w:pPr>
      <w:pStyle w:val="Header"/>
      <w:tabs>
        <w:tab w:val="clear" w:pos="4513"/>
        <w:tab w:val="clear" w:pos="9026"/>
        <w:tab w:val="left" w:pos="2890"/>
      </w:tabs>
    </w:pPr>
    <w:r>
      <w:rPr>
        <w:noProof/>
        <w:lang w:eastAsia="en-GB"/>
      </w:rPr>
      <w:drawing>
        <wp:anchor distT="0" distB="0" distL="114300" distR="114300" simplePos="0" relativeHeight="251659264" behindDoc="1" locked="0" layoutInCell="1" allowOverlap="1" wp14:anchorId="08CF9447" wp14:editId="1E781AD2">
          <wp:simplePos x="0" y="0"/>
          <wp:positionH relativeFrom="page">
            <wp:posOffset>-114300</wp:posOffset>
          </wp:positionH>
          <wp:positionV relativeFrom="paragraph">
            <wp:posOffset>-449580</wp:posOffset>
          </wp:positionV>
          <wp:extent cx="7666355" cy="10850465"/>
          <wp:effectExtent l="0" t="0" r="0" b="8255"/>
          <wp:wrapNone/>
          <wp:docPr id="20" name="Picture 20" descr="/Volumes/Work Folder/Livability/17-13925 Letterheads/Links/Livability_Letterhead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Work Folder/Livability/17-13925 Letterheads/Links/Livability_Letterhead_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6355" cy="108504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203C94A8" wp14:editId="4F1FA255">
              <wp:simplePos x="0" y="0"/>
              <wp:positionH relativeFrom="page">
                <wp:posOffset>722630</wp:posOffset>
              </wp:positionH>
              <wp:positionV relativeFrom="page">
                <wp:posOffset>347345</wp:posOffset>
              </wp:positionV>
              <wp:extent cx="3246120" cy="457200"/>
              <wp:effectExtent l="0" t="0" r="5080" b="0"/>
              <wp:wrapNone/>
              <wp:docPr id="21" name="Text Box 21"/>
              <wp:cNvGraphicFramePr/>
              <a:graphic xmlns:a="http://schemas.openxmlformats.org/drawingml/2006/main">
                <a:graphicData uri="http://schemas.microsoft.com/office/word/2010/wordprocessingShape">
                  <wps:wsp>
                    <wps:cNvSpPr txBox="1"/>
                    <wps:spPr>
                      <a:xfrm>
                        <a:off x="0" y="0"/>
                        <a:ext cx="324612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154FD" w:rsidRDefault="002154FD" w:rsidP="002154FD">
                          <w:pPr>
                            <w:pStyle w:val="p1"/>
                          </w:pPr>
                          <w:r>
                            <w:rPr>
                              <w:rStyle w:val="s1"/>
                              <w:b/>
                              <w:bCs/>
                            </w:rPr>
                            <w:t>Livability, 6 Mitre Passage, London SE10 0ER</w:t>
                          </w:r>
                          <w:r>
                            <w:rPr>
                              <w:rStyle w:val="apple-tab-span"/>
                              <w:spacing w:val="-2"/>
                            </w:rPr>
                            <w:tab/>
                          </w:r>
                        </w:p>
                        <w:p w:rsidR="002154FD" w:rsidRDefault="002154FD" w:rsidP="002154FD">
                          <w:pPr>
                            <w:pStyle w:val="p1"/>
                          </w:pPr>
                          <w:r>
                            <w:rPr>
                              <w:rStyle w:val="s1"/>
                            </w:rPr>
                            <w:t xml:space="preserve">T: 020 7452 2000 </w:t>
                          </w:r>
                          <w:r w:rsidRPr="008F336A">
                            <w:rPr>
                              <w:rStyle w:val="s1"/>
                            </w:rPr>
                            <w:t>F: 020 7452</w:t>
                          </w:r>
                          <w:r>
                            <w:rPr>
                              <w:rStyle w:val="s1"/>
                            </w:rPr>
                            <w:t xml:space="preserve"> 2001</w:t>
                          </w:r>
                        </w:p>
                        <w:p w:rsidR="002154FD" w:rsidRPr="008F336A" w:rsidRDefault="002154FD" w:rsidP="002154FD">
                          <w:pPr>
                            <w:rPr>
                              <w:rFonts w:ascii="Muli" w:hAnsi="Muli"/>
                              <w:color w:val="6A6A69"/>
                              <w:sz w:val="15"/>
                              <w:szCs w:val="15"/>
                            </w:rPr>
                          </w:pPr>
                          <w:r w:rsidRPr="008F336A">
                            <w:rPr>
                              <w:rStyle w:val="s1"/>
                              <w:rFonts w:ascii="Muli" w:hAnsi="Muli"/>
                              <w:color w:val="6A6A69"/>
                              <w:sz w:val="15"/>
                              <w:szCs w:val="15"/>
                            </w:rPr>
                            <w:t xml:space="preserve">E: </w:t>
                          </w:r>
                          <w:proofErr w:type="gramStart"/>
                          <w:r w:rsidRPr="008F336A">
                            <w:rPr>
                              <w:rStyle w:val="s1"/>
                              <w:rFonts w:ascii="Muli" w:hAnsi="Muli"/>
                              <w:color w:val="6A6A69"/>
                              <w:sz w:val="15"/>
                              <w:szCs w:val="15"/>
                            </w:rPr>
                            <w:t>info@livability.org.uk</w:t>
                          </w:r>
                          <w:r w:rsidRPr="008F336A">
                            <w:rPr>
                              <w:rStyle w:val="apple-converted-space"/>
                              <w:rFonts w:ascii="Muli" w:hAnsi="Muli"/>
                              <w:color w:val="6A6A69"/>
                              <w:sz w:val="15"/>
                              <w:szCs w:val="15"/>
                            </w:rPr>
                            <w:t xml:space="preserve">  </w:t>
                          </w:r>
                          <w:r w:rsidRPr="008F336A">
                            <w:rPr>
                              <w:rStyle w:val="s1"/>
                              <w:rFonts w:ascii="Muli" w:hAnsi="Muli"/>
                              <w:b/>
                              <w:bCs/>
                              <w:color w:val="6A6A69"/>
                              <w:sz w:val="15"/>
                              <w:szCs w:val="15"/>
                            </w:rPr>
                            <w:t>www.livability.org.uk</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03C94A8" id="_x0000_t202" coordsize="21600,21600" o:spt="202" path="m,l,21600r21600,l21600,xe">
              <v:stroke joinstyle="miter"/>
              <v:path gradientshapeok="t" o:connecttype="rect"/>
            </v:shapetype>
            <v:shape id="Text Box 21" o:spid="_x0000_s1028" type="#_x0000_t202" style="position:absolute;margin-left:56.9pt;margin-top:27.35pt;width:255.6pt;height: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" filled="f" stroked="f">
              <v:textbox inset="0,0,0,0">
                <w:txbxContent>
                  <w:p w:rsidR="002154FD" w:rsidRDefault="002154FD" w:rsidP="002154FD">
                    <w:pPr>
                      <w:pStyle w:val="p1"/>
                    </w:pPr>
                    <w:r>
                      <w:rPr>
                        <w:rStyle w:val="s1"/>
                        <w:b/>
                        <w:bCs/>
                      </w:rPr>
                      <w:t>Livability, 6 Mitre Passage, London SE10 0ER</w:t>
                    </w:r>
                    <w:r>
                      <w:rPr>
                        <w:rStyle w:val="apple-tab-span"/>
                        <w:spacing w:val="-2"/>
                      </w:rPr>
                      <w:tab/>
                    </w:r>
                  </w:p>
                  <w:p w:rsidR="002154FD" w:rsidRDefault="002154FD" w:rsidP="002154FD">
                    <w:pPr>
                      <w:pStyle w:val="p1"/>
                    </w:pPr>
                    <w:r>
                      <w:rPr>
                        <w:rStyle w:val="s1"/>
                      </w:rPr>
                      <w:t xml:space="preserve">T: 020 7452 2000 </w:t>
                    </w:r>
                    <w:r w:rsidRPr="008F336A">
                      <w:rPr>
                        <w:rStyle w:val="s1"/>
                      </w:rPr>
                      <w:t>F: 020 7452</w:t>
                    </w:r>
                    <w:r>
                      <w:rPr>
                        <w:rStyle w:val="s1"/>
                      </w:rPr>
                      <w:t xml:space="preserve"> 2001</w:t>
                    </w:r>
                  </w:p>
                  <w:p w:rsidR="002154FD" w:rsidRPr="008F336A" w:rsidRDefault="002154FD" w:rsidP="002154FD">
                    <w:pPr>
                      <w:rPr>
                        <w:rFonts w:ascii="Muli" w:hAnsi="Muli"/>
                        <w:color w:val="6A6A69"/>
                        <w:sz w:val="15"/>
                        <w:szCs w:val="15"/>
                      </w:rPr>
                    </w:pPr>
                    <w:r w:rsidRPr="008F336A">
                      <w:rPr>
                        <w:rStyle w:val="s1"/>
                        <w:rFonts w:ascii="Muli" w:hAnsi="Muli"/>
                        <w:color w:val="6A6A69"/>
                        <w:sz w:val="15"/>
                        <w:szCs w:val="15"/>
                      </w:rPr>
                      <w:t>E: info@livability.org.uk</w:t>
                    </w:r>
                    <w:r w:rsidRPr="008F336A">
                      <w:rPr>
                        <w:rStyle w:val="apple-converted-space"/>
                        <w:rFonts w:ascii="Muli" w:hAnsi="Muli"/>
                        <w:color w:val="6A6A69"/>
                        <w:sz w:val="15"/>
                        <w:szCs w:val="15"/>
                      </w:rPr>
                      <w:t xml:space="preserve">  </w:t>
                    </w:r>
                    <w:r w:rsidRPr="008F336A">
                      <w:rPr>
                        <w:rStyle w:val="s1"/>
                        <w:rFonts w:ascii="Muli" w:hAnsi="Muli"/>
                        <w:b/>
                        <w:bCs/>
                        <w:color w:val="6A6A69"/>
                        <w:sz w:val="15"/>
                        <w:szCs w:val="15"/>
                      </w:rPr>
                      <w:t>www.livability.org.uk</w:t>
                    </w:r>
                  </w:p>
                </w:txbxContent>
              </v:textbox>
              <w10:wrap anchorx="page" anchory="page"/>
            </v:shape>
          </w:pict>
        </mc:Fallback>
      </mc:AlternateConten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1CF7"/>
    <w:multiLevelType w:val="hybridMultilevel"/>
    <w:tmpl w:val="CD140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8E3"/>
    <w:rsid w:val="00011717"/>
    <w:rsid w:val="00017203"/>
    <w:rsid w:val="000354FE"/>
    <w:rsid w:val="000513DA"/>
    <w:rsid w:val="00051B60"/>
    <w:rsid w:val="00076C25"/>
    <w:rsid w:val="00080F40"/>
    <w:rsid w:val="000900E0"/>
    <w:rsid w:val="0009207B"/>
    <w:rsid w:val="00093725"/>
    <w:rsid w:val="000A6ED4"/>
    <w:rsid w:val="000B19FB"/>
    <w:rsid w:val="000B5069"/>
    <w:rsid w:val="000E78E8"/>
    <w:rsid w:val="000F05F8"/>
    <w:rsid w:val="00155B07"/>
    <w:rsid w:val="00174DB7"/>
    <w:rsid w:val="001A3C90"/>
    <w:rsid w:val="001D0F82"/>
    <w:rsid w:val="001E1CC3"/>
    <w:rsid w:val="002154FD"/>
    <w:rsid w:val="00225526"/>
    <w:rsid w:val="00251FE9"/>
    <w:rsid w:val="0025512A"/>
    <w:rsid w:val="00255288"/>
    <w:rsid w:val="00292EB2"/>
    <w:rsid w:val="002A7B7F"/>
    <w:rsid w:val="002B4CA3"/>
    <w:rsid w:val="003506FC"/>
    <w:rsid w:val="003702B1"/>
    <w:rsid w:val="00377153"/>
    <w:rsid w:val="003913AB"/>
    <w:rsid w:val="004153E7"/>
    <w:rsid w:val="00417C79"/>
    <w:rsid w:val="00420058"/>
    <w:rsid w:val="0046343A"/>
    <w:rsid w:val="00467B0A"/>
    <w:rsid w:val="00477303"/>
    <w:rsid w:val="0048473F"/>
    <w:rsid w:val="004F0374"/>
    <w:rsid w:val="0053214C"/>
    <w:rsid w:val="00553119"/>
    <w:rsid w:val="00575B60"/>
    <w:rsid w:val="00585034"/>
    <w:rsid w:val="005B2922"/>
    <w:rsid w:val="005B2E93"/>
    <w:rsid w:val="005C4455"/>
    <w:rsid w:val="0065764F"/>
    <w:rsid w:val="00680836"/>
    <w:rsid w:val="00682371"/>
    <w:rsid w:val="007032EA"/>
    <w:rsid w:val="007316A0"/>
    <w:rsid w:val="00735A1B"/>
    <w:rsid w:val="007406DC"/>
    <w:rsid w:val="00743AE7"/>
    <w:rsid w:val="007556FE"/>
    <w:rsid w:val="0075589A"/>
    <w:rsid w:val="007A099F"/>
    <w:rsid w:val="007D71C8"/>
    <w:rsid w:val="007F1111"/>
    <w:rsid w:val="00804947"/>
    <w:rsid w:val="0083492E"/>
    <w:rsid w:val="00835452"/>
    <w:rsid w:val="00850F3A"/>
    <w:rsid w:val="008767EF"/>
    <w:rsid w:val="008A4F4D"/>
    <w:rsid w:val="008E4F64"/>
    <w:rsid w:val="00960670"/>
    <w:rsid w:val="00964E7E"/>
    <w:rsid w:val="00982A6D"/>
    <w:rsid w:val="0099350B"/>
    <w:rsid w:val="009B59DF"/>
    <w:rsid w:val="00A17F7C"/>
    <w:rsid w:val="00A225B7"/>
    <w:rsid w:val="00A56DB9"/>
    <w:rsid w:val="00A864BC"/>
    <w:rsid w:val="00AA6F7F"/>
    <w:rsid w:val="00AB18E3"/>
    <w:rsid w:val="00AF4C4C"/>
    <w:rsid w:val="00B04364"/>
    <w:rsid w:val="00B05602"/>
    <w:rsid w:val="00B213F1"/>
    <w:rsid w:val="00B51C3C"/>
    <w:rsid w:val="00B54690"/>
    <w:rsid w:val="00B6241F"/>
    <w:rsid w:val="00B658B8"/>
    <w:rsid w:val="00B86FA0"/>
    <w:rsid w:val="00BC2880"/>
    <w:rsid w:val="00BD5395"/>
    <w:rsid w:val="00BE094C"/>
    <w:rsid w:val="00C636E3"/>
    <w:rsid w:val="00C71BD4"/>
    <w:rsid w:val="00C83731"/>
    <w:rsid w:val="00C916F8"/>
    <w:rsid w:val="00CA44A4"/>
    <w:rsid w:val="00CB63B2"/>
    <w:rsid w:val="00CD1186"/>
    <w:rsid w:val="00D54356"/>
    <w:rsid w:val="00D85183"/>
    <w:rsid w:val="00DA5004"/>
    <w:rsid w:val="00DE2084"/>
    <w:rsid w:val="00DF32B2"/>
    <w:rsid w:val="00E01F9E"/>
    <w:rsid w:val="00E46711"/>
    <w:rsid w:val="00E714E7"/>
    <w:rsid w:val="00F00366"/>
    <w:rsid w:val="00F305D2"/>
    <w:rsid w:val="00F539C9"/>
    <w:rsid w:val="00F630EE"/>
    <w:rsid w:val="00FE6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21E9EF"/>
  <w15:chartTrackingRefBased/>
  <w15:docId w15:val="{272BF0CB-EB6A-490A-A466-1162D7F1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8E3"/>
    <w:pPr>
      <w:ind w:left="720"/>
      <w:contextualSpacing/>
    </w:pPr>
  </w:style>
  <w:style w:type="paragraph" w:styleId="NormalWeb">
    <w:name w:val="Normal (Web)"/>
    <w:basedOn w:val="Normal"/>
    <w:uiPriority w:val="99"/>
    <w:semiHidden/>
    <w:unhideWhenUsed/>
    <w:rsid w:val="00225526"/>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D0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F82"/>
    <w:rPr>
      <w:rFonts w:ascii="Segoe UI" w:hAnsi="Segoe UI" w:cs="Segoe UI"/>
      <w:sz w:val="18"/>
      <w:szCs w:val="18"/>
    </w:rPr>
  </w:style>
  <w:style w:type="paragraph" w:styleId="Header">
    <w:name w:val="header"/>
    <w:basedOn w:val="Normal"/>
    <w:link w:val="HeaderChar"/>
    <w:uiPriority w:val="99"/>
    <w:unhideWhenUsed/>
    <w:rsid w:val="002154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4FD"/>
  </w:style>
  <w:style w:type="paragraph" w:styleId="Footer">
    <w:name w:val="footer"/>
    <w:basedOn w:val="Normal"/>
    <w:link w:val="FooterChar"/>
    <w:uiPriority w:val="99"/>
    <w:unhideWhenUsed/>
    <w:rsid w:val="00215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4FD"/>
  </w:style>
  <w:style w:type="paragraph" w:customStyle="1" w:styleId="p1">
    <w:name w:val="p1"/>
    <w:basedOn w:val="Normal"/>
    <w:rsid w:val="002154FD"/>
    <w:pPr>
      <w:spacing w:after="0" w:line="240" w:lineRule="auto"/>
    </w:pPr>
    <w:rPr>
      <w:rFonts w:ascii="Muli" w:hAnsi="Muli" w:cs="Times New Roman"/>
      <w:color w:val="6A6A69"/>
      <w:sz w:val="15"/>
      <w:szCs w:val="15"/>
      <w:lang w:eastAsia="en-GB"/>
    </w:rPr>
  </w:style>
  <w:style w:type="character" w:customStyle="1" w:styleId="s1">
    <w:name w:val="s1"/>
    <w:basedOn w:val="DefaultParagraphFont"/>
    <w:rsid w:val="002154FD"/>
    <w:rPr>
      <w:spacing w:val="-2"/>
    </w:rPr>
  </w:style>
  <w:style w:type="character" w:customStyle="1" w:styleId="apple-tab-span">
    <w:name w:val="apple-tab-span"/>
    <w:basedOn w:val="DefaultParagraphFont"/>
    <w:rsid w:val="002154FD"/>
  </w:style>
  <w:style w:type="character" w:customStyle="1" w:styleId="apple-converted-space">
    <w:name w:val="apple-converted-space"/>
    <w:basedOn w:val="DefaultParagraphFont"/>
    <w:rsid w:val="00215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87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Livability</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Salmon</dc:creator>
  <cp:keywords/>
  <dc:description/>
  <cp:lastModifiedBy>Anne Walters</cp:lastModifiedBy>
  <cp:revision>2</cp:revision>
  <cp:lastPrinted>2021-04-19T11:47:00Z</cp:lastPrinted>
  <dcterms:created xsi:type="dcterms:W3CDTF">2021-04-21T12:17:00Z</dcterms:created>
  <dcterms:modified xsi:type="dcterms:W3CDTF">2021-04-21T12:17:00Z</dcterms:modified>
</cp:coreProperties>
</file>